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94" w:rsidRDefault="008B0F94" w:rsidP="008B0F94">
      <w:pPr>
        <w:rPr>
          <w:rFonts w:ascii="Century Gothic" w:hAnsi="Century Gothic" w:cs="Arial"/>
          <w:b/>
          <w:bCs/>
          <w:sz w:val="28"/>
          <w:szCs w:val="28"/>
        </w:rPr>
      </w:pPr>
      <w:bookmarkStart w:id="0" w:name="_GoBack"/>
      <w:bookmarkEnd w:id="0"/>
    </w:p>
    <w:p w:rsidR="008B0F94" w:rsidRDefault="008B0F94" w:rsidP="008B0F94">
      <w:pPr>
        <w:rPr>
          <w:rFonts w:ascii="Century Gothic" w:hAnsi="Century Gothic" w:cs="Arial"/>
          <w:b/>
          <w:bCs/>
          <w:sz w:val="28"/>
          <w:szCs w:val="28"/>
        </w:rPr>
      </w:pPr>
    </w:p>
    <w:p w:rsidR="00897E35" w:rsidRPr="008B0F94" w:rsidRDefault="00F41DE6" w:rsidP="008B0F94">
      <w:pPr>
        <w:ind w:right="-286"/>
        <w:rPr>
          <w:rFonts w:ascii="Century Gothic" w:hAnsi="Century Gothic" w:cs="Arial"/>
          <w:b/>
          <w:bCs/>
          <w:color w:val="B5121B"/>
          <w:sz w:val="28"/>
          <w:szCs w:val="28"/>
        </w:rPr>
      </w:pPr>
      <w:r>
        <w:rPr>
          <w:rFonts w:ascii="Century Gothic" w:hAnsi="Century Gothic" w:cs="Arial"/>
          <w:b/>
          <w:bCs/>
          <w:noProof/>
          <w:color w:val="B5121B"/>
          <w:sz w:val="32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4391025</wp:posOffset>
            </wp:positionH>
            <wp:positionV relativeFrom="page">
              <wp:posOffset>360045</wp:posOffset>
            </wp:positionV>
            <wp:extent cx="2584450" cy="629920"/>
            <wp:effectExtent l="0" t="0" r="6350" b="0"/>
            <wp:wrapTight wrapText="bothSides">
              <wp:wrapPolygon edited="0">
                <wp:start x="2866" y="0"/>
                <wp:lineTo x="955" y="2613"/>
                <wp:lineTo x="0" y="11105"/>
                <wp:lineTo x="0" y="17637"/>
                <wp:lineTo x="2229" y="20903"/>
                <wp:lineTo x="4776" y="20903"/>
                <wp:lineTo x="21494" y="18944"/>
                <wp:lineTo x="21494" y="5879"/>
                <wp:lineTo x="4140" y="0"/>
                <wp:lineTo x="286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E35" w:rsidRPr="008B0F94">
        <w:rPr>
          <w:rFonts w:ascii="Century Gothic" w:hAnsi="Century Gothic" w:cs="Arial"/>
          <w:b/>
          <w:bCs/>
          <w:color w:val="B5121B"/>
          <w:sz w:val="32"/>
          <w:szCs w:val="28"/>
        </w:rPr>
        <w:t>Priority-driven Colla</w:t>
      </w:r>
      <w:r w:rsidR="008B0F94">
        <w:rPr>
          <w:rFonts w:ascii="Century Gothic" w:hAnsi="Century Gothic" w:cs="Arial"/>
          <w:b/>
          <w:bCs/>
          <w:color w:val="B5121B"/>
          <w:sz w:val="32"/>
          <w:szCs w:val="28"/>
        </w:rPr>
        <w:t xml:space="preserve">borative Cancer Research Scheme </w:t>
      </w:r>
      <w:r w:rsidR="00897E35" w:rsidRPr="008B0F94">
        <w:rPr>
          <w:rFonts w:ascii="Century Gothic" w:hAnsi="Century Gothic" w:cs="Arial"/>
          <w:b/>
          <w:bCs/>
          <w:color w:val="B5121B"/>
          <w:sz w:val="32"/>
          <w:szCs w:val="28"/>
        </w:rPr>
        <w:t>20</w:t>
      </w:r>
      <w:r w:rsidR="00E33228" w:rsidRPr="008B0F94">
        <w:rPr>
          <w:rFonts w:ascii="Century Gothic" w:hAnsi="Century Gothic" w:cs="Arial"/>
          <w:b/>
          <w:bCs/>
          <w:color w:val="B5121B"/>
          <w:sz w:val="32"/>
          <w:szCs w:val="28"/>
        </w:rPr>
        <w:t>1</w:t>
      </w:r>
      <w:r w:rsidR="000F4F86">
        <w:rPr>
          <w:rFonts w:ascii="Century Gothic" w:hAnsi="Century Gothic" w:cs="Arial"/>
          <w:b/>
          <w:bCs/>
          <w:color w:val="B5121B"/>
          <w:sz w:val="32"/>
          <w:szCs w:val="28"/>
        </w:rPr>
        <w:t>9</w:t>
      </w:r>
    </w:p>
    <w:p w:rsidR="005F6453" w:rsidRDefault="005F6453" w:rsidP="008B0F94">
      <w:pPr>
        <w:rPr>
          <w:rFonts w:ascii="Century Gothic" w:hAnsi="Century Gothic" w:cs="Arial"/>
          <w:b/>
          <w:bCs/>
          <w:sz w:val="28"/>
          <w:szCs w:val="28"/>
        </w:rPr>
      </w:pPr>
    </w:p>
    <w:p w:rsidR="000F4F86" w:rsidRPr="00560C54" w:rsidRDefault="000F4F86" w:rsidP="000F4F86">
      <w:pPr>
        <w:jc w:val="both"/>
        <w:rPr>
          <w:rFonts w:ascii="Century Gothic" w:hAnsi="Century Gothic" w:cs="Arial"/>
          <w:sz w:val="16"/>
        </w:rPr>
      </w:pPr>
      <w:r>
        <w:rPr>
          <w:rFonts w:ascii="Century Gothic" w:hAnsi="Century Gothic" w:cs="Arial"/>
          <w:sz w:val="20"/>
        </w:rPr>
        <w:t>Cancer Australia,</w:t>
      </w:r>
      <w:r w:rsidRPr="00560C54">
        <w:rPr>
          <w:rFonts w:ascii="Century Gothic" w:hAnsi="Century Gothic" w:cs="Arial"/>
          <w:sz w:val="20"/>
        </w:rPr>
        <w:t xml:space="preserve"> </w:t>
      </w:r>
      <w:r>
        <w:rPr>
          <w:rStyle w:val="Emphasis"/>
          <w:rFonts w:ascii="Century Gothic" w:hAnsi="Century Gothic" w:cs="Arial"/>
          <w:i w:val="0"/>
          <w:sz w:val="20"/>
        </w:rPr>
        <w:t>Australian Lions Childhood Cancer Research Foundation, Cure Cancer, Leukaemia Foundation, My Room</w:t>
      </w:r>
      <w:r w:rsidR="005E3CC9">
        <w:rPr>
          <w:rStyle w:val="Emphasis"/>
          <w:rFonts w:ascii="Century Gothic" w:hAnsi="Century Gothic" w:cs="Arial"/>
          <w:i w:val="0"/>
          <w:sz w:val="20"/>
        </w:rPr>
        <w:t>,</w:t>
      </w:r>
      <w:r>
        <w:rPr>
          <w:rStyle w:val="Emphasis"/>
          <w:rFonts w:ascii="Century Gothic" w:hAnsi="Century Gothic" w:cs="Arial"/>
          <w:i w:val="0"/>
          <w:sz w:val="20"/>
        </w:rPr>
        <w:t xml:space="preserve"> National Breast Cancer Foundation, </w:t>
      </w:r>
      <w:r w:rsidR="009C2C18">
        <w:rPr>
          <w:rStyle w:val="Emphasis"/>
          <w:rFonts w:ascii="Century Gothic" w:hAnsi="Century Gothic" w:cs="Arial"/>
          <w:i w:val="0"/>
          <w:sz w:val="20"/>
        </w:rPr>
        <w:t xml:space="preserve">and </w:t>
      </w:r>
      <w:r>
        <w:rPr>
          <w:rStyle w:val="Emphasis"/>
          <w:rFonts w:ascii="Century Gothic" w:hAnsi="Century Gothic" w:cs="Arial"/>
          <w:i w:val="0"/>
          <w:sz w:val="20"/>
        </w:rPr>
        <w:t>The Kids’ Cancer Project</w:t>
      </w:r>
      <w:r>
        <w:rPr>
          <w:rFonts w:ascii="Century Gothic" w:hAnsi="Century Gothic" w:cs="Arial"/>
          <w:sz w:val="20"/>
        </w:rPr>
        <w:t>,</w:t>
      </w:r>
      <w:r w:rsidRPr="004D448A">
        <w:rPr>
          <w:rFonts w:ascii="Century Gothic" w:hAnsi="Century Gothic" w:cs="Arial"/>
          <w:sz w:val="20"/>
        </w:rPr>
        <w:t xml:space="preserve"> </w:t>
      </w:r>
      <w:r w:rsidRPr="00560C54">
        <w:rPr>
          <w:rFonts w:ascii="Century Gothic" w:hAnsi="Century Gothic" w:cs="Arial"/>
          <w:sz w:val="20"/>
        </w:rPr>
        <w:t xml:space="preserve">are pleased to announce </w:t>
      </w:r>
      <w:r>
        <w:rPr>
          <w:rFonts w:ascii="Century Gothic" w:hAnsi="Century Gothic" w:cs="Arial"/>
          <w:sz w:val="20"/>
        </w:rPr>
        <w:t xml:space="preserve">successful </w:t>
      </w:r>
      <w:r w:rsidRPr="00560C54">
        <w:rPr>
          <w:rFonts w:ascii="Century Gothic" w:hAnsi="Century Gothic" w:cs="Arial"/>
          <w:sz w:val="20"/>
        </w:rPr>
        <w:t>applicants in the 201</w:t>
      </w:r>
      <w:r>
        <w:rPr>
          <w:rFonts w:ascii="Century Gothic" w:hAnsi="Century Gothic" w:cs="Arial"/>
          <w:sz w:val="20"/>
        </w:rPr>
        <w:t>9</w:t>
      </w:r>
      <w:r w:rsidRPr="00560C54">
        <w:rPr>
          <w:rFonts w:ascii="Century Gothic" w:hAnsi="Century Gothic" w:cs="Arial"/>
          <w:sz w:val="20"/>
        </w:rPr>
        <w:t xml:space="preserve"> Round of the Priority-driven Collaborative Cancer Research Scheme.</w:t>
      </w:r>
    </w:p>
    <w:p w:rsidR="000F4F86" w:rsidRDefault="000F4F86" w:rsidP="000F4F86">
      <w:pPr>
        <w:pStyle w:val="Header"/>
        <w:jc w:val="left"/>
        <w:rPr>
          <w:rFonts w:ascii="Century Gothic" w:hAnsi="Century Gothic" w:cs="Arial"/>
          <w:b w:val="0"/>
          <w:caps w:val="0"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Bock, Nathalie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Queensland University of Technology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Bioengineered humanised models: A novel preclinical platform for bone metastatic cancer research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 and Cure Cancer</w:t>
      </w: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Brooks, Kelly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The Council of the Queensland Institute of Medical Research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Investigating poly-ADP ribose polymerase inhibitors (PARP) for the treatment of splicing factor 3b subunit 1 (SF3B1) mutant melanoma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 and Cure Cancer</w:t>
      </w: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Campbell, Ian</w:t>
      </w:r>
      <w:r w:rsidRPr="005E3CC9">
        <w:rPr>
          <w:rFonts w:ascii="Century Gothic" w:hAnsi="Century Gothic" w:cs="Arial"/>
          <w:b/>
          <w:sz w:val="20"/>
        </w:rPr>
        <w:tab/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Peter MacCallum Cancer Centre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Integrative approaches to identifying the causes of familial breast cancer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 and National Breast Cancer Foundation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Cantley, Melissa</w:t>
      </w:r>
      <w:r w:rsidRPr="005E3CC9">
        <w:rPr>
          <w:rFonts w:ascii="Century Gothic" w:hAnsi="Century Gothic" w:cs="Arial"/>
          <w:b/>
          <w:sz w:val="20"/>
        </w:rPr>
        <w:tab/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The University of Adelaide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Using novel high-precision proteomic analysis to discover biomarkers that identify smouldering myeloma patients at high-risk of progression to active multiple myeloma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Australia, Cure Cancer, and Leukaemia Foundation</w:t>
      </w: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Care, Andrew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Macquarie University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“Cage fighting" with neuroblastoma: Engineering a protein nanocage for targeted ionophoric-copper therapy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Australia, The Kids’ Cancer Project, and Australian Lions Childhood Cancer Research Foundation</w:t>
      </w: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Cheung, Laurence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Telethon Kids Institute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New therapeutic strategies for children with high-risk leukaemia by dissecting and targeting the bone marrow microenvironment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Australia, Cure Cancer, and Leukaemia Foundation</w:t>
      </w: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</w:p>
    <w:p w:rsidR="00B81CFD" w:rsidRDefault="00B81CFD" w:rsidP="005E3CC9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Da Gama Duarte, Jessica</w:t>
      </w:r>
    </w:p>
    <w:p w:rsidR="00B81CFD" w:rsidRDefault="00B81CFD" w:rsidP="005E3CC9">
      <w:pPr>
        <w:rPr>
          <w:rFonts w:ascii="Century Gothic" w:hAnsi="Century Gothic" w:cs="Arial"/>
          <w:sz w:val="20"/>
        </w:rPr>
      </w:pPr>
      <w:r w:rsidRPr="00B81CFD">
        <w:rPr>
          <w:rFonts w:ascii="Century Gothic" w:hAnsi="Century Gothic" w:cs="Arial"/>
          <w:sz w:val="20"/>
        </w:rPr>
        <w:t>Olivia Newton John Cancer Research Institute</w:t>
      </w:r>
    </w:p>
    <w:p w:rsidR="00B81CFD" w:rsidRPr="00B81CFD" w:rsidRDefault="00B81CFD" w:rsidP="005E3CC9">
      <w:pPr>
        <w:rPr>
          <w:rFonts w:ascii="Century Gothic" w:hAnsi="Century Gothic" w:cs="Arial"/>
          <w:i/>
          <w:sz w:val="20"/>
        </w:rPr>
      </w:pPr>
      <w:r w:rsidRPr="00B81CFD">
        <w:rPr>
          <w:rFonts w:ascii="Century Gothic" w:hAnsi="Century Gothic" w:cs="Arial"/>
          <w:i/>
          <w:sz w:val="20"/>
        </w:rPr>
        <w:t>Predicting immunotherapy treatment outcomes in rare cancers</w:t>
      </w:r>
    </w:p>
    <w:p w:rsidR="00B81CFD" w:rsidRDefault="00B81CFD" w:rsidP="005E3CC9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Funded by: Cure Cancer</w:t>
      </w:r>
    </w:p>
    <w:p w:rsidR="00B81CFD" w:rsidRPr="00B81CFD" w:rsidRDefault="00B81CFD" w:rsidP="005E3CC9">
      <w:pPr>
        <w:rPr>
          <w:rFonts w:ascii="Century Gothic" w:hAnsi="Century Gothic" w:cs="Arial"/>
          <w:sz w:val="20"/>
        </w:rPr>
      </w:pPr>
    </w:p>
    <w:p w:rsidR="00B81CFD" w:rsidRDefault="00B81CFD" w:rsidP="005E3CC9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Deng, Niantao</w:t>
      </w:r>
    </w:p>
    <w:p w:rsidR="00B81CFD" w:rsidRDefault="00B81CFD" w:rsidP="005E3CC9">
      <w:pPr>
        <w:rPr>
          <w:rFonts w:ascii="Century Gothic" w:hAnsi="Century Gothic" w:cs="Arial"/>
          <w:sz w:val="20"/>
        </w:rPr>
      </w:pPr>
      <w:r w:rsidRPr="00B81CFD">
        <w:rPr>
          <w:rFonts w:ascii="Century Gothic" w:hAnsi="Century Gothic" w:cs="Arial"/>
          <w:sz w:val="20"/>
        </w:rPr>
        <w:t>The Garvan Institute of Medical Research</w:t>
      </w:r>
    </w:p>
    <w:p w:rsidR="00B81CFD" w:rsidRPr="00B81CFD" w:rsidRDefault="00B81CFD" w:rsidP="005E3CC9">
      <w:pPr>
        <w:rPr>
          <w:rFonts w:ascii="Century Gothic" w:hAnsi="Century Gothic" w:cs="Arial"/>
          <w:i/>
          <w:sz w:val="20"/>
        </w:rPr>
      </w:pPr>
      <w:r w:rsidRPr="00B81CFD">
        <w:rPr>
          <w:rFonts w:ascii="Century Gothic" w:hAnsi="Century Gothic" w:cs="Arial"/>
          <w:i/>
          <w:sz w:val="20"/>
        </w:rPr>
        <w:t>Understanding breast cancer patients’ response to neoadjuvant chemotherapy at single-cell resolution</w:t>
      </w:r>
    </w:p>
    <w:p w:rsidR="00B81CFD" w:rsidRDefault="00B81CFD" w:rsidP="005E3CC9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Funded by: Cure Cancer</w:t>
      </w:r>
    </w:p>
    <w:p w:rsidR="00B81CFD" w:rsidRPr="00B81CFD" w:rsidRDefault="00B81CFD" w:rsidP="005E3CC9">
      <w:pPr>
        <w:rPr>
          <w:rFonts w:ascii="Century Gothic" w:hAnsi="Century Gothic" w:cs="Arial"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Ebert, Lisa</w:t>
      </w:r>
    </w:p>
    <w:p w:rsidR="005E3CC9" w:rsidRPr="005E3CC9" w:rsidRDefault="002249B3" w:rsidP="005E3CC9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Central Adelaide Local Health Network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Predicting and improving anti-tumour responses to immunotherapy in advanced cancer patients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 Cancer Australia</w:t>
      </w: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Emery, Jon</w:t>
      </w:r>
      <w:r w:rsidRPr="005E3CC9">
        <w:rPr>
          <w:rFonts w:ascii="Century Gothic" w:hAnsi="Century Gothic" w:cs="Arial"/>
          <w:b/>
          <w:sz w:val="20"/>
        </w:rPr>
        <w:tab/>
      </w:r>
    </w:p>
    <w:p w:rsidR="005E3CC9" w:rsidRPr="005E3CC9" w:rsidRDefault="00267395" w:rsidP="005E3CC9">
      <w:pPr>
        <w:rPr>
          <w:rFonts w:ascii="Century Gothic" w:hAnsi="Century Gothic" w:cs="Arial"/>
          <w:sz w:val="20"/>
        </w:rPr>
      </w:pPr>
      <w:r w:rsidRPr="00267395">
        <w:rPr>
          <w:rFonts w:ascii="Century Gothic" w:hAnsi="Century Gothic" w:cs="Arial"/>
          <w:sz w:val="20"/>
        </w:rPr>
        <w:t>University of Melbourne Centre for Cancer Research, Victorian Comprehensive Cancer Centre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SCRIPT: an RCT of genomic-based stratified colorectal cancer screening in primary care</w:t>
      </w:r>
    </w:p>
    <w:p w:rsid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</w:t>
      </w:r>
    </w:p>
    <w:p w:rsidR="00B81CFD" w:rsidRPr="005E3CC9" w:rsidRDefault="00B81CFD" w:rsidP="005E3CC9">
      <w:pPr>
        <w:rPr>
          <w:rFonts w:ascii="Century Gothic" w:hAnsi="Century Gothic" w:cs="Arial"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Haber, Michelle</w:t>
      </w:r>
      <w:r w:rsidRPr="005E3CC9">
        <w:rPr>
          <w:rFonts w:ascii="Century Gothic" w:hAnsi="Century Gothic" w:cs="Arial"/>
          <w:b/>
          <w:sz w:val="20"/>
        </w:rPr>
        <w:tab/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Children's Cancer Institute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Enhanced polyamine depletion as a novel therapy for aggressive childhood cancers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 and The Kids’ Cancer Project</w:t>
      </w: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</w:p>
    <w:p w:rsidR="00B81CFD" w:rsidRDefault="00B81CFD" w:rsidP="005E3CC9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Hao, Marlene</w:t>
      </w:r>
    </w:p>
    <w:p w:rsidR="00B81CFD" w:rsidRDefault="00B81CFD" w:rsidP="005E3CC9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University of Melbourne</w:t>
      </w:r>
    </w:p>
    <w:p w:rsidR="00B81CFD" w:rsidRPr="00B81CFD" w:rsidRDefault="00B81CFD" w:rsidP="005E3CC9">
      <w:pPr>
        <w:rPr>
          <w:rFonts w:ascii="Century Gothic" w:hAnsi="Century Gothic" w:cs="Arial"/>
          <w:i/>
          <w:sz w:val="20"/>
        </w:rPr>
      </w:pPr>
      <w:r w:rsidRPr="00B81CFD">
        <w:rPr>
          <w:rFonts w:ascii="Century Gothic" w:hAnsi="Century Gothic" w:cs="Arial"/>
          <w:i/>
          <w:sz w:val="20"/>
        </w:rPr>
        <w:t>A gut feeling about new therapies for glioma research: lessons from the enteric nervous system</w:t>
      </w:r>
    </w:p>
    <w:p w:rsidR="00B81CFD" w:rsidRDefault="00B81CFD" w:rsidP="005E3CC9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Funded by: Cure Cancer</w:t>
      </w:r>
    </w:p>
    <w:p w:rsidR="00B81CFD" w:rsidRPr="00B81CFD" w:rsidRDefault="00B81CFD" w:rsidP="005E3CC9">
      <w:pPr>
        <w:rPr>
          <w:rFonts w:ascii="Century Gothic" w:hAnsi="Century Gothic" w:cs="Arial"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Holien, Jessica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St Vincent’s Institute of Medical Research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Identification of novel therapeutic targets in mucinous ovarian cancer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Cure Cancer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Hollande, Frederic</w:t>
      </w:r>
      <w:r w:rsidRPr="005E3CC9">
        <w:rPr>
          <w:rFonts w:ascii="Century Gothic" w:hAnsi="Century Gothic" w:cs="Arial"/>
          <w:b/>
          <w:sz w:val="20"/>
        </w:rPr>
        <w:tab/>
      </w:r>
    </w:p>
    <w:p w:rsidR="005E3CC9" w:rsidRPr="005E3CC9" w:rsidRDefault="00267395" w:rsidP="005E3CC9">
      <w:pPr>
        <w:rPr>
          <w:rFonts w:ascii="Century Gothic" w:hAnsi="Century Gothic" w:cs="Arial"/>
          <w:sz w:val="20"/>
        </w:rPr>
      </w:pPr>
      <w:r w:rsidRPr="00267395">
        <w:rPr>
          <w:rFonts w:ascii="Century Gothic" w:hAnsi="Century Gothic" w:cs="Arial"/>
          <w:sz w:val="20"/>
        </w:rPr>
        <w:t>University of Melbourne Centre for Cancer Research, Victorian Comprehensive Cancer Centre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i/>
          <w:sz w:val="20"/>
        </w:rPr>
        <w:t>The preclinical validation of radio-labelled girentuximab as a theranostic agent in metastatic</w:t>
      </w:r>
      <w:r w:rsidRPr="005E3CC9">
        <w:rPr>
          <w:rFonts w:ascii="Century Gothic" w:hAnsi="Century Gothic" w:cs="Arial"/>
          <w:sz w:val="20"/>
        </w:rPr>
        <w:t xml:space="preserve"> colorectal cancer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</w:t>
      </w: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</w:p>
    <w:p w:rsidR="00FE2C1B" w:rsidRDefault="00FE2C1B" w:rsidP="005E3CC9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Horvath, Lisa</w:t>
      </w:r>
    </w:p>
    <w:p w:rsidR="00FE2C1B" w:rsidRDefault="00FE2C1B" w:rsidP="005E3CC9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Chris O’Brien Lifehouse</w:t>
      </w:r>
    </w:p>
    <w:p w:rsidR="00FE2C1B" w:rsidRPr="00FE2C1B" w:rsidRDefault="00FE2C1B" w:rsidP="005E3CC9">
      <w:pPr>
        <w:rPr>
          <w:rFonts w:ascii="Century Gothic" w:hAnsi="Century Gothic" w:cs="Arial"/>
          <w:i/>
          <w:sz w:val="20"/>
        </w:rPr>
      </w:pPr>
      <w:r w:rsidRPr="00FE2C1B">
        <w:rPr>
          <w:rFonts w:ascii="Century Gothic" w:hAnsi="Century Gothic" w:cs="Arial"/>
          <w:i/>
          <w:sz w:val="20"/>
        </w:rPr>
        <w:t>Immuno-metabolic biomarkers to predict treatment response in metastatic prostate cancer</w:t>
      </w:r>
    </w:p>
    <w:p w:rsidR="00FE2C1B" w:rsidRDefault="00FE2C1B" w:rsidP="005E3CC9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Funded by: Cancer Australia</w:t>
      </w:r>
    </w:p>
    <w:p w:rsidR="00FE2C1B" w:rsidRPr="00FE2C1B" w:rsidRDefault="00FE2C1B" w:rsidP="005E3CC9">
      <w:pPr>
        <w:rPr>
          <w:rFonts w:ascii="Century Gothic" w:hAnsi="Century Gothic" w:cs="Arial"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Kavallaris, Maria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Children's Cancer Institute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Functional precision medicine for aggressive childhood cancers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Keall, Paul</w:t>
      </w:r>
      <w:r w:rsidRPr="005E3CC9">
        <w:rPr>
          <w:rFonts w:ascii="Century Gothic" w:hAnsi="Century Gothic" w:cs="Arial"/>
          <w:b/>
          <w:sz w:val="20"/>
        </w:rPr>
        <w:tab/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University of Sydney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Remove the mask: reducing anxiety and distress for head and neck cancer radiotherapy patients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Kulasinghe, Arutha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Queensland University of Technology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Multidimensional spatial profiling of the tumour microenvironment and liquid biopsy to determine response to immunotherapy</w:t>
      </w:r>
    </w:p>
    <w:p w:rsid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Cure Cancer</w:t>
      </w: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lastRenderedPageBreak/>
        <w:t>Lesterhuis, Willem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Telethon Kids Institute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Intraoperative immunotherapy to prevent relapse in soft tissue sarcoma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 and The Kids’ Cancer Project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</w:p>
    <w:p w:rsidR="002249B3" w:rsidRDefault="002249B3" w:rsidP="002249B3">
      <w:pPr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Li, Shuai</w:t>
      </w:r>
    </w:p>
    <w:p w:rsidR="002249B3" w:rsidRDefault="002249B3" w:rsidP="002249B3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University of Melbourne</w:t>
      </w:r>
    </w:p>
    <w:p w:rsidR="002249B3" w:rsidRDefault="002249B3" w:rsidP="002249B3">
      <w:pPr>
        <w:rPr>
          <w:rFonts w:ascii="Century Gothic" w:hAnsi="Century Gothic" w:cs="Arial"/>
          <w:i/>
          <w:sz w:val="20"/>
        </w:rPr>
      </w:pPr>
      <w:r w:rsidRPr="009B501A">
        <w:rPr>
          <w:rFonts w:ascii="Century Gothic" w:hAnsi="Century Gothic" w:cs="Arial"/>
          <w:i/>
          <w:sz w:val="20"/>
        </w:rPr>
        <w:t>Integrating epigenomics and genomics to understand the causal pathways and mechanisms of how menarche and menopause modify breast cancer risk</w:t>
      </w:r>
    </w:p>
    <w:p w:rsidR="002249B3" w:rsidRPr="009B501A" w:rsidRDefault="002249B3" w:rsidP="002249B3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Funded by: Cure Cancer</w:t>
      </w:r>
    </w:p>
    <w:p w:rsidR="002249B3" w:rsidRDefault="002249B3" w:rsidP="005E3CC9">
      <w:pPr>
        <w:rPr>
          <w:rFonts w:ascii="Century Gothic" w:hAnsi="Century Gothic" w:cs="Arial"/>
          <w:b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McCarroll, Joshua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Children's Cancer Institute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Application of gene-silencing nanodrugs to inhibit medulloblastoma growth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 and The Kids’ Cancer Project</w:t>
      </w: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McGovern, Jacqui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Institute of Health and Biomedical Innovation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Humanized rat models - the next frontier in pre-clinical osteosarcoma research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 and My Room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Merlot, Angelica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Lowy Cancer Research Centre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Targeting the endoplasmic reticulum stress pathways against cancer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Cure Cancer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Nassar, Natasha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The Children's Hospital at Westmead Clinical School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Life and health after childhood cancer: a national data linkage cohort study</w:t>
      </w:r>
    </w:p>
    <w:p w:rsid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</w:t>
      </w:r>
    </w:p>
    <w:p w:rsidR="00B81CFD" w:rsidRPr="005E3CC9" w:rsidRDefault="00B81CFD" w:rsidP="005E3CC9">
      <w:pPr>
        <w:rPr>
          <w:rFonts w:ascii="Century Gothic" w:hAnsi="Century Gothic" w:cs="Arial"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Park, Simone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Peter Doherty Institute for Infection &amp; Immunity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Targeting tissue-resident memory T cells in cancer immunotherapy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 and Cure Cancer</w:t>
      </w: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Segelov, Eva</w:t>
      </w:r>
      <w:r w:rsidRPr="005E3CC9">
        <w:rPr>
          <w:rFonts w:ascii="Century Gothic" w:hAnsi="Century Gothic" w:cs="Arial"/>
          <w:b/>
          <w:sz w:val="20"/>
        </w:rPr>
        <w:tab/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Monash Medical Centre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ASCOLT: ASpirin for Dukes C and high risk B COLorecTal cancer. An international, multi-centre, double blind, randomised trial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Tanwar, Pradeep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The University of Newcastle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Obesity epidemic fuelling the surge of endometrial cancers: Elucidating the role and targeting of molecular signals involved in fat and endometrial cancer cross-talk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Thijssen, Rachel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The Walter and Eliza Hall Institute of Medical Research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Developing strategies to overcome venetoclax resistance in chronic lymphocytic leukaemia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by: Cancer Australia and Cure Cancer</w:t>
      </w: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</w:p>
    <w:p w:rsidR="005E3CC9" w:rsidRPr="005E3CC9" w:rsidRDefault="005E3CC9" w:rsidP="005E3CC9">
      <w:pPr>
        <w:rPr>
          <w:rFonts w:ascii="Century Gothic" w:hAnsi="Century Gothic" w:cs="Arial"/>
          <w:b/>
          <w:sz w:val="20"/>
        </w:rPr>
      </w:pPr>
      <w:r w:rsidRPr="005E3CC9">
        <w:rPr>
          <w:rFonts w:ascii="Century Gothic" w:hAnsi="Century Gothic" w:cs="Arial"/>
          <w:b/>
          <w:sz w:val="20"/>
        </w:rPr>
        <w:t>Ward, Paul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Flinders University</w:t>
      </w:r>
    </w:p>
    <w:p w:rsidR="005E3CC9" w:rsidRPr="005E3CC9" w:rsidRDefault="005E3CC9" w:rsidP="005E3CC9">
      <w:pPr>
        <w:rPr>
          <w:rFonts w:ascii="Century Gothic" w:hAnsi="Century Gothic" w:cs="Arial"/>
          <w:i/>
          <w:sz w:val="20"/>
        </w:rPr>
      </w:pPr>
      <w:r w:rsidRPr="005E3CC9">
        <w:rPr>
          <w:rFonts w:ascii="Century Gothic" w:hAnsi="Century Gothic" w:cs="Arial"/>
          <w:i/>
          <w:sz w:val="20"/>
        </w:rPr>
        <w:t>Increasing resilience and reducing smoking for lower socio-economic groups</w:t>
      </w:r>
    </w:p>
    <w:p w:rsidR="005E3CC9" w:rsidRPr="005E3CC9" w:rsidRDefault="005E3CC9" w:rsidP="005E3CC9">
      <w:pPr>
        <w:rPr>
          <w:rFonts w:ascii="Century Gothic" w:hAnsi="Century Gothic" w:cs="Arial"/>
          <w:sz w:val="20"/>
        </w:rPr>
      </w:pPr>
      <w:r w:rsidRPr="005E3CC9">
        <w:rPr>
          <w:rFonts w:ascii="Century Gothic" w:hAnsi="Century Gothic" w:cs="Arial"/>
          <w:sz w:val="20"/>
        </w:rPr>
        <w:t>Funded by Cancer Australia</w:t>
      </w:r>
    </w:p>
    <w:p w:rsidR="005E3CC9" w:rsidRPr="005E3CC9" w:rsidRDefault="005E3CC9" w:rsidP="005E3CC9">
      <w:pPr>
        <w:rPr>
          <w:rFonts w:ascii="Century Gothic" w:hAnsi="Century Gothic" w:cs="Arial"/>
          <w:b/>
          <w:bCs/>
          <w:sz w:val="28"/>
          <w:szCs w:val="28"/>
        </w:rPr>
      </w:pPr>
    </w:p>
    <w:p w:rsidR="00462060" w:rsidRDefault="009C2C18" w:rsidP="009C2C18">
      <w:pPr>
        <w:pStyle w:val="Header"/>
        <w:ind w:right="-286"/>
        <w:jc w:val="both"/>
        <w:rPr>
          <w:rFonts w:ascii="Century Gothic" w:hAnsi="Century Gothic" w:cs="Arial"/>
          <w:caps w:val="0"/>
          <w:sz w:val="28"/>
        </w:rPr>
      </w:pPr>
      <w:r w:rsidRPr="007E2FD7">
        <w:rPr>
          <w:rFonts w:ascii="Century Gothic" w:hAnsi="Century Gothic" w:cs="Arial"/>
          <w:caps w:val="0"/>
          <w:sz w:val="28"/>
        </w:rPr>
        <w:t>Priority-driven Collaborative Cancer Research Scheme</w:t>
      </w:r>
      <w:r>
        <w:rPr>
          <w:rFonts w:ascii="Century Gothic" w:hAnsi="Century Gothic" w:cs="Arial"/>
          <w:caps w:val="0"/>
          <w:sz w:val="28"/>
        </w:rPr>
        <w:t xml:space="preserve"> </w:t>
      </w:r>
      <w:r w:rsidRPr="007E2FD7">
        <w:rPr>
          <w:rFonts w:ascii="Century Gothic" w:hAnsi="Century Gothic" w:cs="Arial"/>
          <w:caps w:val="0"/>
          <w:sz w:val="28"/>
        </w:rPr>
        <w:t>international 2019</w:t>
      </w:r>
    </w:p>
    <w:p w:rsidR="009C2C18" w:rsidRDefault="009C2C18" w:rsidP="009C2C18">
      <w:pPr>
        <w:pStyle w:val="Header"/>
        <w:ind w:right="-286"/>
        <w:jc w:val="both"/>
        <w:rPr>
          <w:rFonts w:ascii="Century Gothic" w:hAnsi="Century Gothic" w:cs="Arial"/>
          <w:caps w:val="0"/>
          <w:sz w:val="28"/>
        </w:rPr>
      </w:pPr>
    </w:p>
    <w:p w:rsidR="009C2C18" w:rsidRPr="00560C54" w:rsidRDefault="009C2C18" w:rsidP="009C2C18">
      <w:pPr>
        <w:jc w:val="both"/>
        <w:rPr>
          <w:rFonts w:ascii="Century Gothic" w:hAnsi="Century Gothic" w:cs="Arial"/>
          <w:sz w:val="16"/>
        </w:rPr>
      </w:pPr>
      <w:r>
        <w:rPr>
          <w:rFonts w:ascii="Century Gothic" w:hAnsi="Century Gothic" w:cs="Arial"/>
          <w:sz w:val="20"/>
        </w:rPr>
        <w:t>Cancer Australia</w:t>
      </w:r>
      <w:r w:rsidR="00505C59">
        <w:rPr>
          <w:rFonts w:ascii="Century Gothic" w:hAnsi="Century Gothic" w:cs="Arial"/>
          <w:sz w:val="20"/>
        </w:rPr>
        <w:t>,</w:t>
      </w:r>
      <w:r w:rsidR="00DA6BBF">
        <w:rPr>
          <w:rFonts w:ascii="Century Gothic" w:hAnsi="Century Gothic" w:cs="Arial"/>
          <w:sz w:val="20"/>
        </w:rPr>
        <w:t xml:space="preserve"> Susan G. Komen</w:t>
      </w:r>
      <w:r>
        <w:rPr>
          <w:rFonts w:ascii="Century Gothic" w:hAnsi="Century Gothic" w:cs="Arial"/>
          <w:sz w:val="20"/>
        </w:rPr>
        <w:t xml:space="preserve"> </w:t>
      </w:r>
      <w:r w:rsidR="00505C59">
        <w:rPr>
          <w:rFonts w:ascii="Century Gothic" w:hAnsi="Century Gothic" w:cs="Arial"/>
          <w:sz w:val="20"/>
        </w:rPr>
        <w:t xml:space="preserve">and Worldwide Cancer Research </w:t>
      </w:r>
      <w:r w:rsidRPr="00560C54">
        <w:rPr>
          <w:rFonts w:ascii="Century Gothic" w:hAnsi="Century Gothic" w:cs="Arial"/>
          <w:sz w:val="20"/>
        </w:rPr>
        <w:t xml:space="preserve">are pleased to announce </w:t>
      </w:r>
      <w:r>
        <w:rPr>
          <w:rFonts w:ascii="Century Gothic" w:hAnsi="Century Gothic" w:cs="Arial"/>
          <w:sz w:val="20"/>
        </w:rPr>
        <w:t>fu</w:t>
      </w:r>
      <w:r w:rsidR="000E7561">
        <w:rPr>
          <w:rFonts w:ascii="Century Gothic" w:hAnsi="Century Gothic" w:cs="Arial"/>
          <w:sz w:val="20"/>
        </w:rPr>
        <w:t>n</w:t>
      </w:r>
      <w:r>
        <w:rPr>
          <w:rFonts w:ascii="Century Gothic" w:hAnsi="Century Gothic" w:cs="Arial"/>
          <w:sz w:val="20"/>
        </w:rPr>
        <w:t>ding of the following project</w:t>
      </w:r>
      <w:r w:rsidR="00505C59">
        <w:rPr>
          <w:rFonts w:ascii="Century Gothic" w:hAnsi="Century Gothic" w:cs="Arial"/>
          <w:sz w:val="20"/>
        </w:rPr>
        <w:t>s</w:t>
      </w:r>
      <w:r>
        <w:rPr>
          <w:rFonts w:ascii="Century Gothic" w:hAnsi="Century Gothic" w:cs="Arial"/>
          <w:sz w:val="20"/>
        </w:rPr>
        <w:t xml:space="preserve"> in the 2019</w:t>
      </w:r>
      <w:r w:rsidRPr="00560C54">
        <w:rPr>
          <w:rFonts w:ascii="Century Gothic" w:hAnsi="Century Gothic" w:cs="Arial"/>
          <w:sz w:val="20"/>
        </w:rPr>
        <w:t xml:space="preserve"> Priority-driven Collaborative Cancer Research Scheme</w:t>
      </w:r>
      <w:r>
        <w:rPr>
          <w:rFonts w:ascii="Century Gothic" w:hAnsi="Century Gothic" w:cs="Arial"/>
          <w:sz w:val="20"/>
        </w:rPr>
        <w:t xml:space="preserve"> international</w:t>
      </w:r>
      <w:r w:rsidRPr="00560C54">
        <w:rPr>
          <w:rFonts w:ascii="Century Gothic" w:hAnsi="Century Gothic" w:cs="Arial"/>
          <w:sz w:val="20"/>
        </w:rPr>
        <w:t>.</w:t>
      </w:r>
    </w:p>
    <w:p w:rsidR="009C2C18" w:rsidRDefault="009C2C18" w:rsidP="009C2C18">
      <w:pPr>
        <w:pStyle w:val="Header"/>
        <w:ind w:right="-286"/>
        <w:jc w:val="both"/>
        <w:rPr>
          <w:rFonts w:ascii="Century Gothic" w:hAnsi="Century Gothic" w:cs="Arial"/>
          <w:caps w:val="0"/>
          <w:sz w:val="28"/>
        </w:rPr>
      </w:pPr>
    </w:p>
    <w:p w:rsidR="002D7758" w:rsidRPr="003271EE" w:rsidRDefault="002D7758" w:rsidP="002D7758">
      <w:pPr>
        <w:rPr>
          <w:rFonts w:ascii="Century Gothic" w:hAnsi="Century Gothic" w:cs="Arial"/>
          <w:b/>
          <w:sz w:val="20"/>
        </w:rPr>
      </w:pPr>
      <w:r w:rsidRPr="003271EE">
        <w:rPr>
          <w:rFonts w:ascii="Century Gothic" w:hAnsi="Century Gothic" w:cs="Arial"/>
          <w:b/>
          <w:sz w:val="20"/>
        </w:rPr>
        <w:t>Dawson, Sarah-Jane</w:t>
      </w:r>
    </w:p>
    <w:p w:rsidR="002D7758" w:rsidRDefault="002D7758" w:rsidP="002D7758">
      <w:pPr>
        <w:rPr>
          <w:rFonts w:ascii="Century Gothic" w:hAnsi="Century Gothic" w:cs="Arial"/>
          <w:sz w:val="20"/>
        </w:rPr>
      </w:pPr>
      <w:r w:rsidRPr="00131C41">
        <w:rPr>
          <w:rFonts w:ascii="Century Gothic" w:hAnsi="Century Gothic" w:cs="Arial"/>
          <w:sz w:val="20"/>
        </w:rPr>
        <w:t>Peter MacCallum Cancer Centre</w:t>
      </w:r>
    </w:p>
    <w:p w:rsidR="002D7758" w:rsidRPr="00D42AFE" w:rsidRDefault="002D7758" w:rsidP="002D7758">
      <w:pPr>
        <w:rPr>
          <w:rFonts w:ascii="Century Gothic" w:hAnsi="Century Gothic" w:cs="Arial"/>
          <w:i/>
          <w:sz w:val="20"/>
        </w:rPr>
      </w:pPr>
      <w:r w:rsidRPr="00D42AFE">
        <w:rPr>
          <w:rFonts w:ascii="Century Gothic" w:hAnsi="Century Gothic" w:cs="Arial"/>
          <w:i/>
          <w:sz w:val="20"/>
        </w:rPr>
        <w:t>Genomic and epigenomic monitoring of residual disease using liquid biopsies</w:t>
      </w:r>
    </w:p>
    <w:p w:rsidR="002D7758" w:rsidRDefault="002D7758" w:rsidP="002D7758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Funded by: Cancer Australia with the support of Susan G. Komen</w:t>
      </w:r>
    </w:p>
    <w:p w:rsidR="002D7758" w:rsidRDefault="002D7758" w:rsidP="002D7758">
      <w:pPr>
        <w:rPr>
          <w:rFonts w:ascii="Century Gothic" w:hAnsi="Century Gothic" w:cs="Arial"/>
          <w:sz w:val="20"/>
        </w:rPr>
      </w:pPr>
    </w:p>
    <w:p w:rsidR="009C2C18" w:rsidRPr="003B1CD8" w:rsidRDefault="009C2C18" w:rsidP="009C2C18">
      <w:pPr>
        <w:rPr>
          <w:rFonts w:ascii="Century Gothic" w:hAnsi="Century Gothic" w:cs="Arial"/>
          <w:b/>
          <w:sz w:val="20"/>
        </w:rPr>
      </w:pPr>
      <w:r w:rsidRPr="003B1CD8">
        <w:rPr>
          <w:rFonts w:ascii="Century Gothic" w:hAnsi="Century Gothic" w:cs="Arial"/>
          <w:b/>
          <w:sz w:val="20"/>
        </w:rPr>
        <w:t>O’Kee</w:t>
      </w:r>
      <w:r>
        <w:rPr>
          <w:rFonts w:ascii="Century Gothic" w:hAnsi="Century Gothic" w:cs="Arial"/>
          <w:b/>
          <w:sz w:val="20"/>
        </w:rPr>
        <w:t>f</w:t>
      </w:r>
      <w:r w:rsidRPr="003B1CD8">
        <w:rPr>
          <w:rFonts w:ascii="Century Gothic" w:hAnsi="Century Gothic" w:cs="Arial"/>
          <w:b/>
          <w:sz w:val="20"/>
        </w:rPr>
        <w:t>fe, Meredith</w:t>
      </w:r>
    </w:p>
    <w:p w:rsidR="009C2C18" w:rsidRDefault="009C2C18" w:rsidP="009C2C18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Monash University</w:t>
      </w:r>
    </w:p>
    <w:p w:rsidR="009C2C18" w:rsidRPr="00D42AFE" w:rsidRDefault="009C2C18" w:rsidP="009C2C18">
      <w:pPr>
        <w:rPr>
          <w:rFonts w:ascii="Century Gothic" w:hAnsi="Century Gothic" w:cs="Arial"/>
          <w:i/>
          <w:sz w:val="20"/>
        </w:rPr>
      </w:pPr>
      <w:r w:rsidRPr="00D42AFE">
        <w:rPr>
          <w:rFonts w:ascii="Century Gothic" w:hAnsi="Century Gothic" w:cs="Arial"/>
          <w:i/>
          <w:sz w:val="20"/>
        </w:rPr>
        <w:t>Checkpoint receptors expressed by dendritic cells- do they play a role in immunotherapies?</w:t>
      </w:r>
    </w:p>
    <w:p w:rsidR="00DA6BBF" w:rsidRDefault="00DA6BBF" w:rsidP="009C2C18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Funded by: Cancer Australia and Worldwide Cancer Research</w:t>
      </w:r>
    </w:p>
    <w:p w:rsidR="00DA6BBF" w:rsidRDefault="00DA6BBF" w:rsidP="009C2C18">
      <w:pPr>
        <w:rPr>
          <w:rFonts w:ascii="Century Gothic" w:hAnsi="Century Gothic" w:cs="Arial"/>
          <w:sz w:val="20"/>
        </w:rPr>
      </w:pPr>
    </w:p>
    <w:p w:rsidR="00DA6BBF" w:rsidRDefault="00DA6BBF" w:rsidP="009C2C18">
      <w:pPr>
        <w:rPr>
          <w:rFonts w:ascii="Century Gothic" w:hAnsi="Century Gothic" w:cs="Arial"/>
          <w:sz w:val="20"/>
        </w:rPr>
      </w:pPr>
    </w:p>
    <w:p w:rsidR="009C2C18" w:rsidRPr="007E2FD7" w:rsidRDefault="009C2C18" w:rsidP="007E2FD7">
      <w:pPr>
        <w:pStyle w:val="Header"/>
        <w:ind w:right="-286"/>
        <w:jc w:val="both"/>
        <w:rPr>
          <w:rFonts w:ascii="Century Gothic" w:hAnsi="Century Gothic" w:cs="Arial"/>
          <w:caps w:val="0"/>
          <w:sz w:val="28"/>
        </w:rPr>
      </w:pPr>
    </w:p>
    <w:sectPr w:rsidR="009C2C18" w:rsidRPr="007E2FD7" w:rsidSect="00CF5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92F" w:rsidRDefault="00E9092F">
      <w:r>
        <w:separator/>
      </w:r>
    </w:p>
  </w:endnote>
  <w:endnote w:type="continuationSeparator" w:id="0">
    <w:p w:rsidR="00E9092F" w:rsidRDefault="00E9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54" w:rsidRDefault="00560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54" w:rsidRDefault="00560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54" w:rsidRPr="00B64D01" w:rsidRDefault="00560C54" w:rsidP="00B64D01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92F" w:rsidRDefault="00E9092F">
      <w:r>
        <w:separator/>
      </w:r>
    </w:p>
  </w:footnote>
  <w:footnote w:type="continuationSeparator" w:id="0">
    <w:p w:rsidR="00E9092F" w:rsidRDefault="00E9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54" w:rsidRDefault="00560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54" w:rsidRDefault="00560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54" w:rsidRDefault="00560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A1"/>
    <w:rsid w:val="00011023"/>
    <w:rsid w:val="000135CA"/>
    <w:rsid w:val="0001602F"/>
    <w:rsid w:val="00025D71"/>
    <w:rsid w:val="00044AD2"/>
    <w:rsid w:val="00046459"/>
    <w:rsid w:val="000577F6"/>
    <w:rsid w:val="00063314"/>
    <w:rsid w:val="00076E63"/>
    <w:rsid w:val="00084020"/>
    <w:rsid w:val="00085F8A"/>
    <w:rsid w:val="000A31EE"/>
    <w:rsid w:val="000A3B2F"/>
    <w:rsid w:val="000B33BC"/>
    <w:rsid w:val="000B6910"/>
    <w:rsid w:val="000C1701"/>
    <w:rsid w:val="000C37E1"/>
    <w:rsid w:val="000C568D"/>
    <w:rsid w:val="000D0DAA"/>
    <w:rsid w:val="000D6734"/>
    <w:rsid w:val="000E69B0"/>
    <w:rsid w:val="000E7561"/>
    <w:rsid w:val="000F4F86"/>
    <w:rsid w:val="00101828"/>
    <w:rsid w:val="00110773"/>
    <w:rsid w:val="00126376"/>
    <w:rsid w:val="00130724"/>
    <w:rsid w:val="00131C41"/>
    <w:rsid w:val="00131EC3"/>
    <w:rsid w:val="00133D07"/>
    <w:rsid w:val="00134984"/>
    <w:rsid w:val="00134A52"/>
    <w:rsid w:val="001427E4"/>
    <w:rsid w:val="00151AFE"/>
    <w:rsid w:val="00152119"/>
    <w:rsid w:val="001632E9"/>
    <w:rsid w:val="001635D5"/>
    <w:rsid w:val="00170315"/>
    <w:rsid w:val="00181619"/>
    <w:rsid w:val="00184385"/>
    <w:rsid w:val="00193EAD"/>
    <w:rsid w:val="001941E2"/>
    <w:rsid w:val="001964CF"/>
    <w:rsid w:val="0019668F"/>
    <w:rsid w:val="001A009D"/>
    <w:rsid w:val="001A3064"/>
    <w:rsid w:val="001A6516"/>
    <w:rsid w:val="001B2DA1"/>
    <w:rsid w:val="001C313E"/>
    <w:rsid w:val="001C6271"/>
    <w:rsid w:val="001C6AB8"/>
    <w:rsid w:val="001D16E2"/>
    <w:rsid w:val="001D5F26"/>
    <w:rsid w:val="001E4681"/>
    <w:rsid w:val="001F4B7B"/>
    <w:rsid w:val="0020234D"/>
    <w:rsid w:val="002024A9"/>
    <w:rsid w:val="00204256"/>
    <w:rsid w:val="00204E91"/>
    <w:rsid w:val="002249B3"/>
    <w:rsid w:val="00224A99"/>
    <w:rsid w:val="00245557"/>
    <w:rsid w:val="00250A25"/>
    <w:rsid w:val="00251352"/>
    <w:rsid w:val="00265635"/>
    <w:rsid w:val="0026578D"/>
    <w:rsid w:val="00267395"/>
    <w:rsid w:val="002768D3"/>
    <w:rsid w:val="0028128F"/>
    <w:rsid w:val="002863E0"/>
    <w:rsid w:val="00292ED6"/>
    <w:rsid w:val="002A079D"/>
    <w:rsid w:val="002A30C3"/>
    <w:rsid w:val="002B15D2"/>
    <w:rsid w:val="002B40CB"/>
    <w:rsid w:val="002B5CBC"/>
    <w:rsid w:val="002D463C"/>
    <w:rsid w:val="002D7646"/>
    <w:rsid w:val="002D7758"/>
    <w:rsid w:val="002E2A12"/>
    <w:rsid w:val="002F768F"/>
    <w:rsid w:val="003003A5"/>
    <w:rsid w:val="0030059C"/>
    <w:rsid w:val="00306FAA"/>
    <w:rsid w:val="00311D26"/>
    <w:rsid w:val="00313CC7"/>
    <w:rsid w:val="00314A96"/>
    <w:rsid w:val="00315BA6"/>
    <w:rsid w:val="00322DC1"/>
    <w:rsid w:val="0032583C"/>
    <w:rsid w:val="003259BC"/>
    <w:rsid w:val="00331018"/>
    <w:rsid w:val="0033584C"/>
    <w:rsid w:val="00335D05"/>
    <w:rsid w:val="003421ED"/>
    <w:rsid w:val="003447BD"/>
    <w:rsid w:val="003464E2"/>
    <w:rsid w:val="00350DEC"/>
    <w:rsid w:val="003618F9"/>
    <w:rsid w:val="00366D3F"/>
    <w:rsid w:val="00367F84"/>
    <w:rsid w:val="0038660C"/>
    <w:rsid w:val="0039208A"/>
    <w:rsid w:val="00392476"/>
    <w:rsid w:val="00392D7C"/>
    <w:rsid w:val="003B72F6"/>
    <w:rsid w:val="003D54E0"/>
    <w:rsid w:val="003F6AAE"/>
    <w:rsid w:val="00412943"/>
    <w:rsid w:val="0041465D"/>
    <w:rsid w:val="0042070C"/>
    <w:rsid w:val="00423611"/>
    <w:rsid w:val="0043772D"/>
    <w:rsid w:val="00442281"/>
    <w:rsid w:val="00446871"/>
    <w:rsid w:val="00462060"/>
    <w:rsid w:val="00463BFE"/>
    <w:rsid w:val="004747FD"/>
    <w:rsid w:val="00477453"/>
    <w:rsid w:val="00481D48"/>
    <w:rsid w:val="00492AB0"/>
    <w:rsid w:val="00496132"/>
    <w:rsid w:val="004A3400"/>
    <w:rsid w:val="004B7F9C"/>
    <w:rsid w:val="004C0341"/>
    <w:rsid w:val="004C4AB1"/>
    <w:rsid w:val="004D448A"/>
    <w:rsid w:val="004E45FA"/>
    <w:rsid w:val="004E5BC0"/>
    <w:rsid w:val="004F2FC5"/>
    <w:rsid w:val="004F3661"/>
    <w:rsid w:val="004F5B4E"/>
    <w:rsid w:val="00502E7F"/>
    <w:rsid w:val="0050367D"/>
    <w:rsid w:val="00505C59"/>
    <w:rsid w:val="00512E8E"/>
    <w:rsid w:val="00513BB0"/>
    <w:rsid w:val="00532BC6"/>
    <w:rsid w:val="00537EFD"/>
    <w:rsid w:val="0054223A"/>
    <w:rsid w:val="00543DAE"/>
    <w:rsid w:val="005458A2"/>
    <w:rsid w:val="00553D36"/>
    <w:rsid w:val="00560C54"/>
    <w:rsid w:val="00566851"/>
    <w:rsid w:val="005704FC"/>
    <w:rsid w:val="005724A5"/>
    <w:rsid w:val="0057462F"/>
    <w:rsid w:val="00587A0A"/>
    <w:rsid w:val="005A2EA6"/>
    <w:rsid w:val="005A601E"/>
    <w:rsid w:val="005B7940"/>
    <w:rsid w:val="005E0F6A"/>
    <w:rsid w:val="005E28B8"/>
    <w:rsid w:val="005E2983"/>
    <w:rsid w:val="005E3CC9"/>
    <w:rsid w:val="005F16FB"/>
    <w:rsid w:val="005F4996"/>
    <w:rsid w:val="005F55CC"/>
    <w:rsid w:val="005F6453"/>
    <w:rsid w:val="006038D2"/>
    <w:rsid w:val="00617233"/>
    <w:rsid w:val="006254D3"/>
    <w:rsid w:val="00626802"/>
    <w:rsid w:val="0065285B"/>
    <w:rsid w:val="00655653"/>
    <w:rsid w:val="006637BB"/>
    <w:rsid w:val="0066476F"/>
    <w:rsid w:val="006668F5"/>
    <w:rsid w:val="006709FE"/>
    <w:rsid w:val="00671632"/>
    <w:rsid w:val="0067619C"/>
    <w:rsid w:val="00680EDB"/>
    <w:rsid w:val="006A4C1B"/>
    <w:rsid w:val="006A74C9"/>
    <w:rsid w:val="006B4477"/>
    <w:rsid w:val="006C216F"/>
    <w:rsid w:val="006C7B18"/>
    <w:rsid w:val="006D3CF6"/>
    <w:rsid w:val="006E0DE4"/>
    <w:rsid w:val="006E22DD"/>
    <w:rsid w:val="006F093D"/>
    <w:rsid w:val="006F5F17"/>
    <w:rsid w:val="006F71F1"/>
    <w:rsid w:val="0070124B"/>
    <w:rsid w:val="00701C02"/>
    <w:rsid w:val="00701C1B"/>
    <w:rsid w:val="0070426D"/>
    <w:rsid w:val="00723829"/>
    <w:rsid w:val="00730795"/>
    <w:rsid w:val="00737FCA"/>
    <w:rsid w:val="00740529"/>
    <w:rsid w:val="0075212F"/>
    <w:rsid w:val="00761386"/>
    <w:rsid w:val="007652B4"/>
    <w:rsid w:val="0076586B"/>
    <w:rsid w:val="00766439"/>
    <w:rsid w:val="00776446"/>
    <w:rsid w:val="007B7749"/>
    <w:rsid w:val="007D172B"/>
    <w:rsid w:val="007D6015"/>
    <w:rsid w:val="007E05AE"/>
    <w:rsid w:val="007E2FD7"/>
    <w:rsid w:val="007F769F"/>
    <w:rsid w:val="0080438D"/>
    <w:rsid w:val="008062C8"/>
    <w:rsid w:val="0081766A"/>
    <w:rsid w:val="00824885"/>
    <w:rsid w:val="008318A6"/>
    <w:rsid w:val="00832FB4"/>
    <w:rsid w:val="00834548"/>
    <w:rsid w:val="008355B8"/>
    <w:rsid w:val="0083654C"/>
    <w:rsid w:val="00846694"/>
    <w:rsid w:val="00864C5E"/>
    <w:rsid w:val="00881996"/>
    <w:rsid w:val="00893198"/>
    <w:rsid w:val="00893FD9"/>
    <w:rsid w:val="00897E35"/>
    <w:rsid w:val="008A31EC"/>
    <w:rsid w:val="008A32C2"/>
    <w:rsid w:val="008A7088"/>
    <w:rsid w:val="008B0F94"/>
    <w:rsid w:val="008C2798"/>
    <w:rsid w:val="008E16C8"/>
    <w:rsid w:val="008F3D9F"/>
    <w:rsid w:val="0091325E"/>
    <w:rsid w:val="00913D23"/>
    <w:rsid w:val="009200F8"/>
    <w:rsid w:val="009260E8"/>
    <w:rsid w:val="00926465"/>
    <w:rsid w:val="00935834"/>
    <w:rsid w:val="0093753C"/>
    <w:rsid w:val="00946CDE"/>
    <w:rsid w:val="00947D79"/>
    <w:rsid w:val="00954258"/>
    <w:rsid w:val="00961961"/>
    <w:rsid w:val="009633F1"/>
    <w:rsid w:val="00963D24"/>
    <w:rsid w:val="0096440D"/>
    <w:rsid w:val="009677B3"/>
    <w:rsid w:val="00973798"/>
    <w:rsid w:val="00983A00"/>
    <w:rsid w:val="00991F1D"/>
    <w:rsid w:val="009971EF"/>
    <w:rsid w:val="009A2726"/>
    <w:rsid w:val="009A3FA4"/>
    <w:rsid w:val="009A4EA9"/>
    <w:rsid w:val="009B3FD0"/>
    <w:rsid w:val="009B549B"/>
    <w:rsid w:val="009B5856"/>
    <w:rsid w:val="009C2C18"/>
    <w:rsid w:val="009C3878"/>
    <w:rsid w:val="009C4712"/>
    <w:rsid w:val="009D552E"/>
    <w:rsid w:val="009E2C14"/>
    <w:rsid w:val="009F19F9"/>
    <w:rsid w:val="00A0071A"/>
    <w:rsid w:val="00A00F8D"/>
    <w:rsid w:val="00A01169"/>
    <w:rsid w:val="00A13990"/>
    <w:rsid w:val="00A22298"/>
    <w:rsid w:val="00A23C4F"/>
    <w:rsid w:val="00A250CF"/>
    <w:rsid w:val="00A447CC"/>
    <w:rsid w:val="00A50ECA"/>
    <w:rsid w:val="00A62C3C"/>
    <w:rsid w:val="00A643C7"/>
    <w:rsid w:val="00A702C0"/>
    <w:rsid w:val="00A70C2C"/>
    <w:rsid w:val="00A71DC0"/>
    <w:rsid w:val="00A74897"/>
    <w:rsid w:val="00A95A8B"/>
    <w:rsid w:val="00AB0555"/>
    <w:rsid w:val="00AB27C0"/>
    <w:rsid w:val="00AB64BE"/>
    <w:rsid w:val="00AC3B01"/>
    <w:rsid w:val="00AD47FE"/>
    <w:rsid w:val="00AD5E1F"/>
    <w:rsid w:val="00AF5CDB"/>
    <w:rsid w:val="00AF7086"/>
    <w:rsid w:val="00B10DD6"/>
    <w:rsid w:val="00B16C20"/>
    <w:rsid w:val="00B203A2"/>
    <w:rsid w:val="00B247B2"/>
    <w:rsid w:val="00B3706C"/>
    <w:rsid w:val="00B52576"/>
    <w:rsid w:val="00B64D01"/>
    <w:rsid w:val="00B64D48"/>
    <w:rsid w:val="00B66437"/>
    <w:rsid w:val="00B675D6"/>
    <w:rsid w:val="00B75154"/>
    <w:rsid w:val="00B76CA4"/>
    <w:rsid w:val="00B81CFD"/>
    <w:rsid w:val="00B845ED"/>
    <w:rsid w:val="00B85915"/>
    <w:rsid w:val="00BA1E80"/>
    <w:rsid w:val="00BB06F9"/>
    <w:rsid w:val="00BB764C"/>
    <w:rsid w:val="00BC44AA"/>
    <w:rsid w:val="00BD2C81"/>
    <w:rsid w:val="00BD5E11"/>
    <w:rsid w:val="00BD7C00"/>
    <w:rsid w:val="00BF2924"/>
    <w:rsid w:val="00BF3D60"/>
    <w:rsid w:val="00BF56C2"/>
    <w:rsid w:val="00C012D0"/>
    <w:rsid w:val="00C04507"/>
    <w:rsid w:val="00C0769A"/>
    <w:rsid w:val="00C11FB1"/>
    <w:rsid w:val="00C13B7D"/>
    <w:rsid w:val="00C158DF"/>
    <w:rsid w:val="00C15DCD"/>
    <w:rsid w:val="00C1718B"/>
    <w:rsid w:val="00C2106F"/>
    <w:rsid w:val="00C25DA0"/>
    <w:rsid w:val="00C26BA3"/>
    <w:rsid w:val="00C300BD"/>
    <w:rsid w:val="00C36E3E"/>
    <w:rsid w:val="00C44EB7"/>
    <w:rsid w:val="00C50A2F"/>
    <w:rsid w:val="00C50C01"/>
    <w:rsid w:val="00C5716D"/>
    <w:rsid w:val="00C60AF8"/>
    <w:rsid w:val="00C62899"/>
    <w:rsid w:val="00C63A32"/>
    <w:rsid w:val="00C66FFC"/>
    <w:rsid w:val="00C70581"/>
    <w:rsid w:val="00C713C5"/>
    <w:rsid w:val="00C7257C"/>
    <w:rsid w:val="00CA2740"/>
    <w:rsid w:val="00CA661A"/>
    <w:rsid w:val="00CB202F"/>
    <w:rsid w:val="00CE24AA"/>
    <w:rsid w:val="00CE6F3F"/>
    <w:rsid w:val="00CF03E2"/>
    <w:rsid w:val="00CF146D"/>
    <w:rsid w:val="00CF5A50"/>
    <w:rsid w:val="00D00764"/>
    <w:rsid w:val="00D119A2"/>
    <w:rsid w:val="00D11F71"/>
    <w:rsid w:val="00D13A96"/>
    <w:rsid w:val="00D152B2"/>
    <w:rsid w:val="00D1798C"/>
    <w:rsid w:val="00D2122A"/>
    <w:rsid w:val="00D242D4"/>
    <w:rsid w:val="00D25F33"/>
    <w:rsid w:val="00D42AFE"/>
    <w:rsid w:val="00D46CEF"/>
    <w:rsid w:val="00D47765"/>
    <w:rsid w:val="00D6385C"/>
    <w:rsid w:val="00D65DAD"/>
    <w:rsid w:val="00D67767"/>
    <w:rsid w:val="00D70607"/>
    <w:rsid w:val="00D71181"/>
    <w:rsid w:val="00D750CC"/>
    <w:rsid w:val="00D77962"/>
    <w:rsid w:val="00D8249A"/>
    <w:rsid w:val="00D86851"/>
    <w:rsid w:val="00D92A90"/>
    <w:rsid w:val="00DA202A"/>
    <w:rsid w:val="00DA5E1A"/>
    <w:rsid w:val="00DA6BBF"/>
    <w:rsid w:val="00DB0C14"/>
    <w:rsid w:val="00DB3B8F"/>
    <w:rsid w:val="00DB50EE"/>
    <w:rsid w:val="00DB5A7F"/>
    <w:rsid w:val="00DB70E5"/>
    <w:rsid w:val="00DB77FE"/>
    <w:rsid w:val="00DC16CE"/>
    <w:rsid w:val="00DD1750"/>
    <w:rsid w:val="00DD3E41"/>
    <w:rsid w:val="00DD68D4"/>
    <w:rsid w:val="00DE6F8B"/>
    <w:rsid w:val="00E04E08"/>
    <w:rsid w:val="00E11F52"/>
    <w:rsid w:val="00E1343C"/>
    <w:rsid w:val="00E22B15"/>
    <w:rsid w:val="00E3241C"/>
    <w:rsid w:val="00E33228"/>
    <w:rsid w:val="00E5509F"/>
    <w:rsid w:val="00E556E3"/>
    <w:rsid w:val="00E56661"/>
    <w:rsid w:val="00E705EF"/>
    <w:rsid w:val="00E70E26"/>
    <w:rsid w:val="00E8264A"/>
    <w:rsid w:val="00E903AD"/>
    <w:rsid w:val="00E9092F"/>
    <w:rsid w:val="00E96634"/>
    <w:rsid w:val="00E97FC9"/>
    <w:rsid w:val="00EA2CD4"/>
    <w:rsid w:val="00EA6B74"/>
    <w:rsid w:val="00EB6DBF"/>
    <w:rsid w:val="00EC6494"/>
    <w:rsid w:val="00EC7544"/>
    <w:rsid w:val="00EC78BB"/>
    <w:rsid w:val="00ED3255"/>
    <w:rsid w:val="00ED6C46"/>
    <w:rsid w:val="00EE3E77"/>
    <w:rsid w:val="00EF3478"/>
    <w:rsid w:val="00F01028"/>
    <w:rsid w:val="00F03B4A"/>
    <w:rsid w:val="00F10457"/>
    <w:rsid w:val="00F1791A"/>
    <w:rsid w:val="00F215C4"/>
    <w:rsid w:val="00F238F2"/>
    <w:rsid w:val="00F31DEF"/>
    <w:rsid w:val="00F3424A"/>
    <w:rsid w:val="00F41DE6"/>
    <w:rsid w:val="00F4359C"/>
    <w:rsid w:val="00F44809"/>
    <w:rsid w:val="00F462A1"/>
    <w:rsid w:val="00F46829"/>
    <w:rsid w:val="00F6755B"/>
    <w:rsid w:val="00F7153A"/>
    <w:rsid w:val="00F71BB7"/>
    <w:rsid w:val="00F736F4"/>
    <w:rsid w:val="00F81BAC"/>
    <w:rsid w:val="00F915B9"/>
    <w:rsid w:val="00F93CBE"/>
    <w:rsid w:val="00F9622B"/>
    <w:rsid w:val="00FA4472"/>
    <w:rsid w:val="00FB2485"/>
    <w:rsid w:val="00FB34DB"/>
    <w:rsid w:val="00FB53CB"/>
    <w:rsid w:val="00FB72D6"/>
    <w:rsid w:val="00FD19E7"/>
    <w:rsid w:val="00FE2C1B"/>
    <w:rsid w:val="00FE3511"/>
    <w:rsid w:val="00FE4370"/>
    <w:rsid w:val="00FE6D0E"/>
    <w:rsid w:val="00FF3BCD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5BBE962-B0F3-487D-8223-05196A78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62A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62A1"/>
    <w:pPr>
      <w:jc w:val="center"/>
    </w:pPr>
    <w:rPr>
      <w:b/>
      <w:caps/>
    </w:rPr>
  </w:style>
  <w:style w:type="paragraph" w:styleId="Footer">
    <w:name w:val="footer"/>
    <w:basedOn w:val="Normal"/>
    <w:rsid w:val="00F462A1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897E35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Emphasis">
    <w:name w:val="Emphasis"/>
    <w:qFormat/>
    <w:rsid w:val="00897E35"/>
    <w:rPr>
      <w:i/>
      <w:iCs/>
    </w:rPr>
  </w:style>
  <w:style w:type="paragraph" w:styleId="BalloonText">
    <w:name w:val="Balloon Text"/>
    <w:basedOn w:val="Normal"/>
    <w:semiHidden/>
    <w:rsid w:val="00A95A8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1718B"/>
    <w:rPr>
      <w:b/>
      <w:caps/>
      <w:sz w:val="24"/>
    </w:rPr>
  </w:style>
  <w:style w:type="character" w:styleId="CommentReference">
    <w:name w:val="annotation reference"/>
    <w:rsid w:val="007F76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6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769F"/>
  </w:style>
  <w:style w:type="paragraph" w:styleId="CommentSubject">
    <w:name w:val="annotation subject"/>
    <w:basedOn w:val="CommentText"/>
    <w:next w:val="CommentText"/>
    <w:link w:val="CommentSubjectChar"/>
    <w:rsid w:val="007F769F"/>
    <w:rPr>
      <w:b/>
      <w:bCs/>
    </w:rPr>
  </w:style>
  <w:style w:type="character" w:customStyle="1" w:styleId="CommentSubjectChar">
    <w:name w:val="Comment Subject Char"/>
    <w:link w:val="CommentSubject"/>
    <w:rsid w:val="007F7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6A43-09C9-4BF0-8660-F51DB414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5662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</vt:lpstr>
    </vt:vector>
  </TitlesOfParts>
  <Company>Cancer Australia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</dc:title>
  <dc:creator>Paul Jackson</dc:creator>
  <cp:lastModifiedBy>Samantha Ingram</cp:lastModifiedBy>
  <cp:revision>2</cp:revision>
  <cp:lastPrinted>2015-12-20T23:48:00Z</cp:lastPrinted>
  <dcterms:created xsi:type="dcterms:W3CDTF">2020-06-30T06:54:00Z</dcterms:created>
  <dcterms:modified xsi:type="dcterms:W3CDTF">2020-06-30T06:54:00Z</dcterms:modified>
</cp:coreProperties>
</file>